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D84" w:rsidRDefault="006A3B09">
      <w:pPr>
        <w:tabs>
          <w:tab w:val="left" w:pos="7792"/>
        </w:tabs>
        <w:ind w:left="233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val="nl-NL" w:eastAsia="nl-NL"/>
        </w:rPr>
        <w:drawing>
          <wp:inline distT="0" distB="0" distL="0" distR="0">
            <wp:extent cx="2576162" cy="9094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162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val="nl-NL" w:eastAsia="nl-NL"/>
        </w:rPr>
        <w:drawing>
          <wp:inline distT="0" distB="0" distL="0" distR="0">
            <wp:extent cx="926211" cy="9262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11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D84" w:rsidRPr="006A3B09" w:rsidRDefault="006A3B09">
      <w:pPr>
        <w:spacing w:before="138" w:line="259" w:lineRule="auto"/>
        <w:ind w:left="231" w:right="99"/>
        <w:rPr>
          <w:sz w:val="40"/>
          <w:lang w:val="nl-NL"/>
        </w:rPr>
      </w:pPr>
      <w:r w:rsidRPr="006A3B09">
        <w:rPr>
          <w:color w:val="002060"/>
          <w:sz w:val="40"/>
          <w:lang w:val="nl-NL"/>
        </w:rPr>
        <w:t xml:space="preserve">Etappe 11. Krommenie – Akersloot </w:t>
      </w:r>
      <w:r w:rsidRPr="006A3B09">
        <w:rPr>
          <w:color w:val="002060"/>
          <w:sz w:val="28"/>
          <w:lang w:val="nl-NL"/>
        </w:rPr>
        <w:t xml:space="preserve">(15 Km Zuid Noord etappe) </w:t>
      </w:r>
      <w:r w:rsidRPr="006A3B09">
        <w:rPr>
          <w:color w:val="002060"/>
          <w:sz w:val="40"/>
          <w:lang w:val="nl-NL"/>
        </w:rPr>
        <w:t>Routebeschrijving – Banjeren door oeverlanden en langs strandwallen</w:t>
      </w:r>
    </w:p>
    <w:p w:rsidR="00AF0D84" w:rsidRPr="0035787A" w:rsidRDefault="006A3B09">
      <w:pPr>
        <w:spacing w:before="364"/>
        <w:ind w:left="231"/>
        <w:rPr>
          <w:b/>
          <w:sz w:val="28"/>
          <w:lang w:val="nl-NL"/>
        </w:rPr>
      </w:pPr>
      <w:r w:rsidRPr="0035787A">
        <w:rPr>
          <w:b/>
          <w:color w:val="002060"/>
          <w:sz w:val="28"/>
          <w:lang w:val="nl-NL"/>
        </w:rPr>
        <w:t>De route</w:t>
      </w:r>
    </w:p>
    <w:p w:rsidR="00AF0D84" w:rsidRPr="0035787A" w:rsidRDefault="006A3B09">
      <w:pPr>
        <w:pStyle w:val="Kop1"/>
        <w:rPr>
          <w:lang w:val="nl-NL"/>
        </w:rPr>
      </w:pPr>
      <w:r w:rsidRPr="0035787A">
        <w:rPr>
          <w:color w:val="002060"/>
          <w:lang w:val="nl-NL"/>
        </w:rPr>
        <w:t>Start- of eindpunt:</w:t>
      </w:r>
    </w:p>
    <w:p w:rsidR="00AF0D84" w:rsidRPr="006A3B09" w:rsidRDefault="006A3B09">
      <w:pPr>
        <w:pStyle w:val="Lijstalinea"/>
        <w:numPr>
          <w:ilvl w:val="0"/>
          <w:numId w:val="2"/>
        </w:numPr>
        <w:tabs>
          <w:tab w:val="left" w:pos="433"/>
        </w:tabs>
        <w:spacing w:before="28"/>
        <w:ind w:firstLine="0"/>
        <w:rPr>
          <w:sz w:val="28"/>
          <w:lang w:val="nl-NL"/>
        </w:rPr>
      </w:pPr>
      <w:r w:rsidRPr="006A3B09">
        <w:rPr>
          <w:b/>
          <w:color w:val="002060"/>
          <w:sz w:val="28"/>
          <w:lang w:val="nl-NL"/>
        </w:rPr>
        <w:t>Akersloot</w:t>
      </w:r>
      <w:r w:rsidRPr="006A3B09">
        <w:rPr>
          <w:color w:val="002060"/>
          <w:sz w:val="28"/>
          <w:lang w:val="nl-NL"/>
        </w:rPr>
        <w:t xml:space="preserve">: Infopaneel bij veerpont NH-kanaal, </w:t>
      </w:r>
      <w:proofErr w:type="spellStart"/>
      <w:r w:rsidRPr="006A3B09">
        <w:rPr>
          <w:color w:val="002060"/>
          <w:sz w:val="28"/>
          <w:lang w:val="nl-NL"/>
        </w:rPr>
        <w:t>Geesterweg</w:t>
      </w:r>
      <w:proofErr w:type="spellEnd"/>
      <w:r w:rsidRPr="006A3B09">
        <w:rPr>
          <w:color w:val="002060"/>
          <w:spacing w:val="-31"/>
          <w:sz w:val="28"/>
          <w:lang w:val="nl-NL"/>
        </w:rPr>
        <w:t xml:space="preserve"> </w:t>
      </w:r>
      <w:r w:rsidRPr="006A3B09">
        <w:rPr>
          <w:color w:val="002060"/>
          <w:sz w:val="28"/>
          <w:lang w:val="nl-NL"/>
        </w:rPr>
        <w:t>22</w:t>
      </w:r>
      <w:r w:rsidR="00D1083B">
        <w:rPr>
          <w:color w:val="002060"/>
          <w:sz w:val="28"/>
          <w:lang w:val="nl-NL"/>
        </w:rPr>
        <w:t xml:space="preserve"> (knooppunt 91)</w:t>
      </w:r>
    </w:p>
    <w:p w:rsidR="00AF0D84" w:rsidRPr="0035787A" w:rsidRDefault="006A3B09" w:rsidP="0035787A">
      <w:pPr>
        <w:pStyle w:val="Lijstalinea"/>
        <w:numPr>
          <w:ilvl w:val="0"/>
          <w:numId w:val="2"/>
        </w:numPr>
        <w:tabs>
          <w:tab w:val="left" w:pos="433"/>
        </w:tabs>
        <w:spacing w:before="7" w:line="259" w:lineRule="auto"/>
        <w:ind w:right="1214" w:firstLine="0"/>
        <w:rPr>
          <w:sz w:val="36"/>
          <w:lang w:val="nl-NL"/>
        </w:rPr>
      </w:pPr>
      <w:r w:rsidRPr="0035787A">
        <w:rPr>
          <w:b/>
          <w:color w:val="002060"/>
          <w:sz w:val="28"/>
          <w:lang w:val="nl-NL"/>
        </w:rPr>
        <w:t xml:space="preserve">Krommenie: </w:t>
      </w:r>
      <w:r w:rsidRPr="0035787A">
        <w:rPr>
          <w:color w:val="002060"/>
          <w:sz w:val="28"/>
          <w:lang w:val="nl-NL"/>
        </w:rPr>
        <w:t>Infopaneel NH-pad westzijde NS-station</w:t>
      </w:r>
      <w:r w:rsidR="0035787A">
        <w:rPr>
          <w:color w:val="002060"/>
          <w:sz w:val="28"/>
          <w:lang w:val="nl-NL"/>
        </w:rPr>
        <w:t xml:space="preserve"> zuidzijde, knooppunt 82</w:t>
      </w:r>
    </w:p>
    <w:p w:rsidR="0035787A" w:rsidRPr="0035787A" w:rsidRDefault="0035787A" w:rsidP="006E2754">
      <w:pPr>
        <w:pStyle w:val="Lijstalinea"/>
        <w:tabs>
          <w:tab w:val="left" w:pos="433"/>
        </w:tabs>
        <w:spacing w:before="7" w:line="259" w:lineRule="auto"/>
        <w:ind w:left="231" w:right="1214" w:firstLine="0"/>
        <w:rPr>
          <w:sz w:val="36"/>
          <w:lang w:val="nl-NL"/>
        </w:rPr>
      </w:pPr>
    </w:p>
    <w:p w:rsidR="00AF0D84" w:rsidRDefault="006A3B09">
      <w:pPr>
        <w:pStyle w:val="Kop2"/>
      </w:pPr>
      <w:r>
        <w:t>OV:</w:t>
      </w:r>
    </w:p>
    <w:p w:rsidR="00AF0D84" w:rsidRDefault="006A3B09">
      <w:pPr>
        <w:pStyle w:val="Lijstalinea"/>
        <w:numPr>
          <w:ilvl w:val="0"/>
          <w:numId w:val="1"/>
        </w:numPr>
        <w:tabs>
          <w:tab w:val="left" w:pos="404"/>
        </w:tabs>
        <w:rPr>
          <w:sz w:val="24"/>
        </w:rPr>
      </w:pPr>
      <w:proofErr w:type="spellStart"/>
      <w:r>
        <w:rPr>
          <w:sz w:val="24"/>
        </w:rPr>
        <w:t>Akersloot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etappe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10.</w:t>
      </w:r>
    </w:p>
    <w:p w:rsidR="00AF0D84" w:rsidRDefault="006A3B09">
      <w:pPr>
        <w:pStyle w:val="Lijstalinea"/>
        <w:numPr>
          <w:ilvl w:val="0"/>
          <w:numId w:val="1"/>
        </w:numPr>
        <w:tabs>
          <w:tab w:val="left" w:pos="404"/>
        </w:tabs>
        <w:rPr>
          <w:i/>
          <w:sz w:val="24"/>
        </w:rPr>
      </w:pPr>
      <w:r w:rsidRPr="006A3B09">
        <w:rPr>
          <w:sz w:val="24"/>
          <w:lang w:val="nl-NL"/>
        </w:rPr>
        <w:t xml:space="preserve">Krommenie: NS-station Krommenie-Assendelft. </w:t>
      </w:r>
      <w:proofErr w:type="spellStart"/>
      <w:r>
        <w:rPr>
          <w:sz w:val="24"/>
        </w:rPr>
        <w:t>Zie</w:t>
      </w:r>
      <w:proofErr w:type="spellEnd"/>
      <w:r>
        <w:rPr>
          <w:spacing w:val="-20"/>
          <w:sz w:val="24"/>
        </w:rPr>
        <w:t xml:space="preserve"> </w:t>
      </w:r>
      <w:hyperlink r:id="rId7">
        <w:r>
          <w:rPr>
            <w:i/>
            <w:sz w:val="24"/>
          </w:rPr>
          <w:t>www.9292.nl.</w:t>
        </w:r>
      </w:hyperlink>
    </w:p>
    <w:p w:rsidR="00AF0D84" w:rsidRDefault="00AF0D84">
      <w:pPr>
        <w:pStyle w:val="Plattetekst"/>
        <w:spacing w:before="10"/>
        <w:rPr>
          <w:i/>
          <w:sz w:val="27"/>
        </w:rPr>
      </w:pPr>
    </w:p>
    <w:p w:rsidR="00AF0D84" w:rsidRDefault="006A3B09">
      <w:pPr>
        <w:pStyle w:val="Kop2"/>
      </w:pPr>
      <w:r>
        <w:t>Parkeren:</w:t>
      </w:r>
    </w:p>
    <w:p w:rsidR="00AF0D84" w:rsidRDefault="006A3B09">
      <w:pPr>
        <w:pStyle w:val="Lijstalinea"/>
        <w:numPr>
          <w:ilvl w:val="0"/>
          <w:numId w:val="1"/>
        </w:numPr>
        <w:tabs>
          <w:tab w:val="left" w:pos="404"/>
        </w:tabs>
        <w:rPr>
          <w:sz w:val="24"/>
        </w:rPr>
      </w:pPr>
      <w:proofErr w:type="spellStart"/>
      <w:r>
        <w:rPr>
          <w:sz w:val="24"/>
        </w:rPr>
        <w:t>Akersloot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etappe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10.</w:t>
      </w:r>
    </w:p>
    <w:p w:rsidR="00AF0D84" w:rsidRPr="006A3B09" w:rsidRDefault="006A3B09">
      <w:pPr>
        <w:pStyle w:val="Lijstalinea"/>
        <w:numPr>
          <w:ilvl w:val="0"/>
          <w:numId w:val="1"/>
        </w:numPr>
        <w:tabs>
          <w:tab w:val="left" w:pos="404"/>
        </w:tabs>
        <w:rPr>
          <w:sz w:val="24"/>
          <w:lang w:val="nl-NL"/>
        </w:rPr>
      </w:pPr>
      <w:r w:rsidRPr="006A3B09">
        <w:rPr>
          <w:sz w:val="24"/>
          <w:lang w:val="nl-NL"/>
        </w:rPr>
        <w:t>Krommenie: NS-station Krommenie-Assendelft, Provincialeweg</w:t>
      </w:r>
      <w:r w:rsidRPr="006A3B09">
        <w:rPr>
          <w:spacing w:val="-25"/>
          <w:sz w:val="24"/>
          <w:lang w:val="nl-NL"/>
        </w:rPr>
        <w:t xml:space="preserve"> </w:t>
      </w:r>
      <w:r w:rsidRPr="006A3B09">
        <w:rPr>
          <w:sz w:val="24"/>
          <w:lang w:val="nl-NL"/>
        </w:rPr>
        <w:t>(gratis).</w:t>
      </w:r>
    </w:p>
    <w:p w:rsidR="00AF0D84" w:rsidRPr="006A3B09" w:rsidRDefault="00AF0D84">
      <w:pPr>
        <w:pStyle w:val="Plattetekst"/>
        <w:spacing w:before="3"/>
        <w:rPr>
          <w:sz w:val="19"/>
          <w:lang w:val="nl-NL"/>
        </w:rPr>
      </w:pPr>
    </w:p>
    <w:p w:rsidR="00AF0D84" w:rsidRPr="006A3B09" w:rsidRDefault="00AF0D84">
      <w:pPr>
        <w:rPr>
          <w:sz w:val="19"/>
          <w:lang w:val="nl-NL"/>
        </w:rPr>
        <w:sectPr w:rsidR="00AF0D84" w:rsidRPr="006A3B09">
          <w:type w:val="continuous"/>
          <w:pgSz w:w="11900" w:h="16840"/>
          <w:pgMar w:top="1440" w:right="1300" w:bottom="280" w:left="1200" w:header="708" w:footer="708" w:gutter="0"/>
          <w:cols w:space="708"/>
        </w:sectPr>
      </w:pPr>
    </w:p>
    <w:p w:rsidR="00AF0D84" w:rsidRPr="006A3B09" w:rsidRDefault="006A3B09">
      <w:pPr>
        <w:pStyle w:val="Kop2"/>
        <w:spacing w:before="100"/>
        <w:rPr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827913</wp:posOffset>
            </wp:positionH>
            <wp:positionV relativeFrom="paragraph">
              <wp:posOffset>271813</wp:posOffset>
            </wp:positionV>
            <wp:extent cx="3047999" cy="3048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B09">
        <w:rPr>
          <w:lang w:val="nl-NL"/>
        </w:rPr>
        <w:t>Broedseizoen: neem de variant.</w:t>
      </w:r>
    </w:p>
    <w:p w:rsidR="00AF0D84" w:rsidRPr="006A3B09" w:rsidRDefault="006A3B09">
      <w:pPr>
        <w:pStyle w:val="Plattetekst"/>
        <w:spacing w:before="1"/>
        <w:rPr>
          <w:b/>
          <w:sz w:val="34"/>
          <w:lang w:val="nl-NL"/>
        </w:rPr>
      </w:pPr>
      <w:r w:rsidRPr="006A3B09">
        <w:rPr>
          <w:lang w:val="nl-NL"/>
        </w:rPr>
        <w:br w:type="column"/>
      </w:r>
    </w:p>
    <w:p w:rsidR="00AF0D84" w:rsidRPr="006A3B09" w:rsidRDefault="006A3B09">
      <w:pPr>
        <w:spacing w:before="1" w:line="259" w:lineRule="auto"/>
        <w:ind w:left="103" w:right="133"/>
        <w:rPr>
          <w:sz w:val="24"/>
          <w:lang w:val="nl-NL"/>
        </w:rPr>
      </w:pPr>
      <w:r w:rsidRPr="006A3B09">
        <w:rPr>
          <w:b/>
          <w:sz w:val="24"/>
          <w:lang w:val="nl-NL"/>
        </w:rPr>
        <w:t xml:space="preserve">Volg de knooppunten: </w:t>
      </w:r>
      <w:r w:rsidRPr="006A3B09">
        <w:rPr>
          <w:sz w:val="24"/>
          <w:lang w:val="nl-NL"/>
        </w:rPr>
        <w:t xml:space="preserve">Infopaneel NH-pad NS-station/82 – </w:t>
      </w:r>
      <w:r w:rsidR="0035787A">
        <w:rPr>
          <w:sz w:val="24"/>
          <w:lang w:val="nl-NL"/>
        </w:rPr>
        <w:t xml:space="preserve">81- </w:t>
      </w:r>
      <w:r w:rsidRPr="006A3B09">
        <w:rPr>
          <w:sz w:val="24"/>
          <w:lang w:val="nl-NL"/>
        </w:rPr>
        <w:t>48 – 47 – 49 – 57 – 56 – 54</w:t>
      </w:r>
    </w:p>
    <w:p w:rsidR="00AF0D84" w:rsidRPr="0035787A" w:rsidRDefault="006A3B09">
      <w:pPr>
        <w:pStyle w:val="Plattetekst"/>
        <w:spacing w:before="0"/>
        <w:ind w:left="103"/>
        <w:rPr>
          <w:lang w:val="nl-NL"/>
        </w:rPr>
      </w:pPr>
      <w:r w:rsidRPr="0035787A">
        <w:rPr>
          <w:lang w:val="nl-NL"/>
        </w:rPr>
        <w:t xml:space="preserve">– 52 – </w:t>
      </w:r>
      <w:r w:rsidRPr="0035787A">
        <w:rPr>
          <w:b/>
          <w:lang w:val="nl-NL"/>
        </w:rPr>
        <w:t xml:space="preserve">51 </w:t>
      </w:r>
      <w:r w:rsidRPr="0035787A">
        <w:rPr>
          <w:lang w:val="nl-NL"/>
        </w:rPr>
        <w:t>– 13 – 14 – 95 – 25 - 34 –</w:t>
      </w:r>
    </w:p>
    <w:p w:rsidR="00AF0D84" w:rsidRPr="006A3B09" w:rsidRDefault="006A3B09">
      <w:pPr>
        <w:pStyle w:val="Plattetekst"/>
        <w:ind w:left="103"/>
        <w:rPr>
          <w:lang w:val="nl-NL"/>
        </w:rPr>
      </w:pPr>
      <w:r w:rsidRPr="006A3B09">
        <w:rPr>
          <w:lang w:val="nl-NL"/>
        </w:rPr>
        <w:t xml:space="preserve">33 – </w:t>
      </w:r>
      <w:r w:rsidRPr="006A3B09">
        <w:rPr>
          <w:b/>
          <w:lang w:val="nl-NL"/>
        </w:rPr>
        <w:t xml:space="preserve">96 </w:t>
      </w:r>
      <w:r w:rsidRPr="006A3B09">
        <w:rPr>
          <w:lang w:val="nl-NL"/>
        </w:rPr>
        <w:t xml:space="preserve">– </w:t>
      </w:r>
      <w:r w:rsidRPr="006A3B09">
        <w:rPr>
          <w:b/>
          <w:lang w:val="nl-NL"/>
        </w:rPr>
        <w:t xml:space="preserve">97* </w:t>
      </w:r>
      <w:r w:rsidRPr="006A3B09">
        <w:rPr>
          <w:lang w:val="nl-NL"/>
        </w:rPr>
        <w:t>- 87 – 92 – 86 – 83 – 84 - 91/</w:t>
      </w:r>
    </w:p>
    <w:p w:rsidR="00AF0D84" w:rsidRPr="006A3B09" w:rsidRDefault="006A3B09">
      <w:pPr>
        <w:pStyle w:val="Plattetekst"/>
        <w:ind w:left="103"/>
        <w:rPr>
          <w:lang w:val="nl-NL"/>
        </w:rPr>
      </w:pPr>
      <w:r w:rsidRPr="006A3B09">
        <w:rPr>
          <w:lang w:val="nl-NL"/>
        </w:rPr>
        <w:t>Infopaneel NH-pad bij veerpont</w:t>
      </w:r>
    </w:p>
    <w:p w:rsidR="00AF0D84" w:rsidRPr="006A3B09" w:rsidRDefault="00AF0D84">
      <w:pPr>
        <w:pStyle w:val="Plattetekst"/>
        <w:spacing w:before="5"/>
        <w:rPr>
          <w:sz w:val="27"/>
          <w:lang w:val="nl-NL"/>
        </w:rPr>
      </w:pPr>
    </w:p>
    <w:p w:rsidR="00AF0D84" w:rsidRPr="006A3B09" w:rsidRDefault="006A3B09">
      <w:pPr>
        <w:pStyle w:val="Kop2"/>
        <w:ind w:left="103"/>
        <w:rPr>
          <w:lang w:val="nl-NL"/>
        </w:rPr>
      </w:pPr>
      <w:r w:rsidRPr="006A3B09">
        <w:rPr>
          <w:b w:val="0"/>
          <w:lang w:val="nl-NL"/>
        </w:rPr>
        <w:t>*</w:t>
      </w:r>
      <w:r w:rsidRPr="006A3B09">
        <w:rPr>
          <w:lang w:val="nl-NL"/>
        </w:rPr>
        <w:t>Broedseizoenvariant 1 (1 nov.-15 juni):</w:t>
      </w:r>
    </w:p>
    <w:p w:rsidR="00AF0D84" w:rsidRPr="006A3B09" w:rsidRDefault="006A3B09">
      <w:pPr>
        <w:spacing w:before="23"/>
        <w:ind w:left="103"/>
        <w:rPr>
          <w:b/>
          <w:sz w:val="24"/>
          <w:lang w:val="nl-NL"/>
        </w:rPr>
      </w:pPr>
      <w:r w:rsidRPr="006A3B09">
        <w:rPr>
          <w:b/>
          <w:sz w:val="24"/>
          <w:lang w:val="nl-NL"/>
        </w:rPr>
        <w:t xml:space="preserve">96 </w:t>
      </w:r>
      <w:r w:rsidRPr="006A3B09">
        <w:rPr>
          <w:sz w:val="24"/>
          <w:lang w:val="nl-NL"/>
        </w:rPr>
        <w:t xml:space="preserve">– 95 – </w:t>
      </w:r>
      <w:r w:rsidRPr="006A3B09">
        <w:rPr>
          <w:b/>
          <w:sz w:val="24"/>
          <w:lang w:val="nl-NL"/>
        </w:rPr>
        <w:t>97.</w:t>
      </w:r>
    </w:p>
    <w:p w:rsidR="00AF0D84" w:rsidRPr="006A3B09" w:rsidRDefault="00AF0D84">
      <w:pPr>
        <w:pStyle w:val="Plattetekst"/>
        <w:spacing w:before="10"/>
        <w:rPr>
          <w:b/>
          <w:sz w:val="27"/>
          <w:lang w:val="nl-NL"/>
        </w:rPr>
      </w:pPr>
    </w:p>
    <w:p w:rsidR="00AF0D84" w:rsidRPr="006A3B09" w:rsidRDefault="006A3B09">
      <w:pPr>
        <w:ind w:left="103"/>
        <w:rPr>
          <w:b/>
          <w:i/>
          <w:lang w:val="nl-NL"/>
        </w:rPr>
      </w:pPr>
      <w:r w:rsidRPr="006A3B09">
        <w:rPr>
          <w:b/>
          <w:i/>
          <w:lang w:val="nl-NL"/>
        </w:rPr>
        <w:t>Scan de QR-code voor de route van etappe 11.</w:t>
      </w:r>
    </w:p>
    <w:sectPr w:rsidR="00AF0D84" w:rsidRPr="006A3B09">
      <w:type w:val="continuous"/>
      <w:pgSz w:w="11900" w:h="16840"/>
      <w:pgMar w:top="1440" w:right="1300" w:bottom="280" w:left="1200" w:header="708" w:footer="708" w:gutter="0"/>
      <w:cols w:num="2" w:space="708" w:equalWidth="0">
        <w:col w:w="4904" w:space="76"/>
        <w:col w:w="4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5BE6"/>
    <w:multiLevelType w:val="hybridMultilevel"/>
    <w:tmpl w:val="B2A86710"/>
    <w:lvl w:ilvl="0" w:tplc="2E8C19EA">
      <w:numFmt w:val="bullet"/>
      <w:lvlText w:val="•"/>
      <w:lvlJc w:val="left"/>
      <w:pPr>
        <w:ind w:left="404" w:hanging="173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81E01378">
      <w:numFmt w:val="bullet"/>
      <w:lvlText w:val="•"/>
      <w:lvlJc w:val="left"/>
      <w:pPr>
        <w:ind w:left="1300" w:hanging="173"/>
      </w:pPr>
      <w:rPr>
        <w:rFonts w:hint="default"/>
      </w:rPr>
    </w:lvl>
    <w:lvl w:ilvl="2" w:tplc="37BCAFCC">
      <w:numFmt w:val="bullet"/>
      <w:lvlText w:val="•"/>
      <w:lvlJc w:val="left"/>
      <w:pPr>
        <w:ind w:left="2200" w:hanging="173"/>
      </w:pPr>
      <w:rPr>
        <w:rFonts w:hint="default"/>
      </w:rPr>
    </w:lvl>
    <w:lvl w:ilvl="3" w:tplc="9EB4ED7A">
      <w:numFmt w:val="bullet"/>
      <w:lvlText w:val="•"/>
      <w:lvlJc w:val="left"/>
      <w:pPr>
        <w:ind w:left="3100" w:hanging="173"/>
      </w:pPr>
      <w:rPr>
        <w:rFonts w:hint="default"/>
      </w:rPr>
    </w:lvl>
    <w:lvl w:ilvl="4" w:tplc="E4E6FB4C">
      <w:numFmt w:val="bullet"/>
      <w:lvlText w:val="•"/>
      <w:lvlJc w:val="left"/>
      <w:pPr>
        <w:ind w:left="4000" w:hanging="173"/>
      </w:pPr>
      <w:rPr>
        <w:rFonts w:hint="default"/>
      </w:rPr>
    </w:lvl>
    <w:lvl w:ilvl="5" w:tplc="23549CBE">
      <w:numFmt w:val="bullet"/>
      <w:lvlText w:val="•"/>
      <w:lvlJc w:val="left"/>
      <w:pPr>
        <w:ind w:left="4900" w:hanging="173"/>
      </w:pPr>
      <w:rPr>
        <w:rFonts w:hint="default"/>
      </w:rPr>
    </w:lvl>
    <w:lvl w:ilvl="6" w:tplc="B958F68A">
      <w:numFmt w:val="bullet"/>
      <w:lvlText w:val="•"/>
      <w:lvlJc w:val="left"/>
      <w:pPr>
        <w:ind w:left="5800" w:hanging="173"/>
      </w:pPr>
      <w:rPr>
        <w:rFonts w:hint="default"/>
      </w:rPr>
    </w:lvl>
    <w:lvl w:ilvl="7" w:tplc="9C80540A">
      <w:numFmt w:val="bullet"/>
      <w:lvlText w:val="•"/>
      <w:lvlJc w:val="left"/>
      <w:pPr>
        <w:ind w:left="6700" w:hanging="173"/>
      </w:pPr>
      <w:rPr>
        <w:rFonts w:hint="default"/>
      </w:rPr>
    </w:lvl>
    <w:lvl w:ilvl="8" w:tplc="78B43342">
      <w:numFmt w:val="bullet"/>
      <w:lvlText w:val="•"/>
      <w:lvlJc w:val="left"/>
      <w:pPr>
        <w:ind w:left="7600" w:hanging="173"/>
      </w:pPr>
      <w:rPr>
        <w:rFonts w:hint="default"/>
      </w:rPr>
    </w:lvl>
  </w:abstractNum>
  <w:abstractNum w:abstractNumId="1" w15:restartNumberingAfterBreak="0">
    <w:nsid w:val="5BB628F7"/>
    <w:multiLevelType w:val="hybridMultilevel"/>
    <w:tmpl w:val="A0DCAF3A"/>
    <w:lvl w:ilvl="0" w:tplc="C60C55E6">
      <w:numFmt w:val="bullet"/>
      <w:lvlText w:val="•"/>
      <w:lvlJc w:val="left"/>
      <w:pPr>
        <w:ind w:left="231" w:hanging="202"/>
      </w:pPr>
      <w:rPr>
        <w:rFonts w:ascii="Calibri" w:eastAsia="Calibri" w:hAnsi="Calibri" w:cs="Calibri" w:hint="default"/>
        <w:b/>
        <w:bCs/>
        <w:color w:val="002060"/>
        <w:w w:val="99"/>
        <w:sz w:val="28"/>
        <w:szCs w:val="28"/>
      </w:rPr>
    </w:lvl>
    <w:lvl w:ilvl="1" w:tplc="A8B220C4">
      <w:numFmt w:val="bullet"/>
      <w:lvlText w:val="•"/>
      <w:lvlJc w:val="left"/>
      <w:pPr>
        <w:ind w:left="1156" w:hanging="202"/>
      </w:pPr>
      <w:rPr>
        <w:rFonts w:hint="default"/>
      </w:rPr>
    </w:lvl>
    <w:lvl w:ilvl="2" w:tplc="4AD66720">
      <w:numFmt w:val="bullet"/>
      <w:lvlText w:val="•"/>
      <w:lvlJc w:val="left"/>
      <w:pPr>
        <w:ind w:left="2072" w:hanging="202"/>
      </w:pPr>
      <w:rPr>
        <w:rFonts w:hint="default"/>
      </w:rPr>
    </w:lvl>
    <w:lvl w:ilvl="3" w:tplc="A78062B6">
      <w:numFmt w:val="bullet"/>
      <w:lvlText w:val="•"/>
      <w:lvlJc w:val="left"/>
      <w:pPr>
        <w:ind w:left="2988" w:hanging="202"/>
      </w:pPr>
      <w:rPr>
        <w:rFonts w:hint="default"/>
      </w:rPr>
    </w:lvl>
    <w:lvl w:ilvl="4" w:tplc="72B27E32">
      <w:numFmt w:val="bullet"/>
      <w:lvlText w:val="•"/>
      <w:lvlJc w:val="left"/>
      <w:pPr>
        <w:ind w:left="3904" w:hanging="202"/>
      </w:pPr>
      <w:rPr>
        <w:rFonts w:hint="default"/>
      </w:rPr>
    </w:lvl>
    <w:lvl w:ilvl="5" w:tplc="B548074A">
      <w:numFmt w:val="bullet"/>
      <w:lvlText w:val="•"/>
      <w:lvlJc w:val="left"/>
      <w:pPr>
        <w:ind w:left="4820" w:hanging="202"/>
      </w:pPr>
      <w:rPr>
        <w:rFonts w:hint="default"/>
      </w:rPr>
    </w:lvl>
    <w:lvl w:ilvl="6" w:tplc="FDDC9892">
      <w:numFmt w:val="bullet"/>
      <w:lvlText w:val="•"/>
      <w:lvlJc w:val="left"/>
      <w:pPr>
        <w:ind w:left="5736" w:hanging="202"/>
      </w:pPr>
      <w:rPr>
        <w:rFonts w:hint="default"/>
      </w:rPr>
    </w:lvl>
    <w:lvl w:ilvl="7" w:tplc="BE3EDF92">
      <w:numFmt w:val="bullet"/>
      <w:lvlText w:val="•"/>
      <w:lvlJc w:val="left"/>
      <w:pPr>
        <w:ind w:left="6652" w:hanging="202"/>
      </w:pPr>
      <w:rPr>
        <w:rFonts w:hint="default"/>
      </w:rPr>
    </w:lvl>
    <w:lvl w:ilvl="8" w:tplc="78B2ACF0">
      <w:numFmt w:val="bullet"/>
      <w:lvlText w:val="•"/>
      <w:lvlJc w:val="left"/>
      <w:pPr>
        <w:ind w:left="7568" w:hanging="202"/>
      </w:pPr>
      <w:rPr>
        <w:rFonts w:hint="default"/>
      </w:rPr>
    </w:lvl>
  </w:abstractNum>
  <w:num w:numId="1" w16cid:durableId="435635948">
    <w:abstractNumId w:val="0"/>
  </w:num>
  <w:num w:numId="2" w16cid:durableId="7451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4"/>
    <w:rsid w:val="0035787A"/>
    <w:rsid w:val="006A3B09"/>
    <w:rsid w:val="006E2754"/>
    <w:rsid w:val="007347EC"/>
    <w:rsid w:val="00AF0D84"/>
    <w:rsid w:val="00D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3B5D"/>
  <w15:docId w15:val="{483B792B-DC76-4EF3-BC83-736FF3B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spacing w:before="28"/>
      <w:ind w:left="231"/>
      <w:outlineLvl w:val="0"/>
    </w:pPr>
    <w:rPr>
      <w:sz w:val="28"/>
      <w:szCs w:val="28"/>
    </w:rPr>
  </w:style>
  <w:style w:type="paragraph" w:styleId="Kop2">
    <w:name w:val="heading 2"/>
    <w:basedOn w:val="Standaard"/>
    <w:uiPriority w:val="1"/>
    <w:qFormat/>
    <w:pPr>
      <w:ind w:left="231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3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23"/>
      <w:ind w:left="404" w:hanging="173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Revisie">
    <w:name w:val="Revision"/>
    <w:hidden/>
    <w:uiPriority w:val="99"/>
    <w:semiHidden/>
    <w:rsid w:val="00D1083B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9292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Oosterom | Recreatie Noord-Holland</dc:creator>
  <cp:lastModifiedBy>Marjan Gielen</cp:lastModifiedBy>
  <cp:revision>3</cp:revision>
  <dcterms:created xsi:type="dcterms:W3CDTF">2023-07-11T12:03:00Z</dcterms:created>
  <dcterms:modified xsi:type="dcterms:W3CDTF">2023-07-11T12:03:00Z</dcterms:modified>
</cp:coreProperties>
</file>